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D3E4" w14:textId="66C3C0F2" w:rsidR="00025F87" w:rsidRPr="00490778" w:rsidRDefault="00494486" w:rsidP="00025F87">
      <w:pPr>
        <w:pStyle w:val="Before0ptAfter13p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78">
        <w:rPr>
          <w:rFonts w:ascii="Times New Roman" w:hAnsi="Times New Roman" w:cs="Times New Roman"/>
          <w:b/>
          <w:sz w:val="24"/>
          <w:szCs w:val="24"/>
        </w:rPr>
        <w:t>NOVA STUDIJA O ANALIZI OTPADNIH VODA OTKRIVA NAVIKE KONZUMACIJE DROGA U EUROPSKIM GRADOVIMA</w:t>
      </w:r>
    </w:p>
    <w:p w14:paraId="6420C17F" w14:textId="7D1D8471" w:rsidR="00494486" w:rsidRPr="00490778" w:rsidRDefault="00494486" w:rsidP="00494486">
      <w:pPr>
        <w:pStyle w:val="Before0ptAfter13p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0778">
        <w:rPr>
          <w:rFonts w:ascii="Times New Roman" w:hAnsi="Times New Roman" w:cs="Times New Roman"/>
          <w:b/>
          <w:sz w:val="24"/>
          <w:szCs w:val="24"/>
        </w:rPr>
        <w:t>U nastavku donosimo prikaz  najnovijih nalaza o analizama otpadnih voda iz 128 europskih gradova: više stimulansa, ali manje kanabisa</w:t>
      </w:r>
    </w:p>
    <w:p w14:paraId="57AC0B0A" w14:textId="2DB278C6" w:rsidR="00494486" w:rsidRPr="00490778" w:rsidRDefault="00494486" w:rsidP="00494486">
      <w:pPr>
        <w:pStyle w:val="Before0ptAfter13p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78">
        <w:rPr>
          <w:rFonts w:ascii="Times New Roman" w:hAnsi="Times New Roman" w:cs="Times New Roman"/>
          <w:sz w:val="24"/>
          <w:szCs w:val="24"/>
        </w:rPr>
        <w:t xml:space="preserve">Najnoviji nalazi iz najvećeg europskog projekta u znanosti analize otpadnih voda objavljeni su u studiji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Analiza otpadnih voda i droge – Europska višegradna studija, koju je objavila europska skupina SCORE</w:t>
      </w:r>
      <w:r w:rsidRPr="00490778">
        <w:rPr>
          <w:rFonts w:ascii="Times New Roman" w:hAnsi="Times New Roman" w:cs="Times New Roman"/>
          <w:sz w:val="24"/>
          <w:szCs w:val="24"/>
        </w:rPr>
        <w:t xml:space="preserve">, u suradnji s </w:t>
      </w:r>
      <w:r w:rsidR="00497D25">
        <w:rPr>
          <w:rFonts w:ascii="Times New Roman" w:hAnsi="Times New Roman" w:cs="Times New Roman"/>
          <w:b/>
          <w:bCs/>
          <w:sz w:val="24"/>
          <w:szCs w:val="24"/>
        </w:rPr>
        <w:t>Agencijom Europske unije za drog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90778">
        <w:rPr>
          <w:rFonts w:ascii="Times New Roman" w:hAnsi="Times New Roman" w:cs="Times New Roman"/>
          <w:sz w:val="24"/>
          <w:szCs w:val="24"/>
        </w:rPr>
        <w:t xml:space="preserve"> (EUDA). Porast prisutnosti MDMA, kokaina i amfetamina u otpadnim vodama, u odnosu na 2023. godinu zauzima središnje mjesto u ovoj studiji (2024.), uz smanjenje prisutnosti kanabisa.</w:t>
      </w:r>
    </w:p>
    <w:p w14:paraId="7E3059AB" w14:textId="0FC140CE" w:rsidR="00494486" w:rsidRPr="00490778" w:rsidRDefault="00494486" w:rsidP="00494486">
      <w:pPr>
        <w:pStyle w:val="Before0ptAfter13p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78">
        <w:rPr>
          <w:rFonts w:ascii="Times New Roman" w:hAnsi="Times New Roman" w:cs="Times New Roman"/>
          <w:sz w:val="24"/>
          <w:szCs w:val="24"/>
        </w:rPr>
        <w:t xml:space="preserve">Projekt je analizirao otpadne vode u zabilježenih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128 europskih gradova</w:t>
      </w:r>
      <w:r w:rsidRPr="00490778">
        <w:rPr>
          <w:rFonts w:ascii="Times New Roman" w:hAnsi="Times New Roman" w:cs="Times New Roman"/>
          <w:sz w:val="24"/>
          <w:szCs w:val="24"/>
        </w:rPr>
        <w:t xml:space="preserve"> iz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26 zemalja</w:t>
      </w:r>
      <w:r w:rsidRPr="00490778">
        <w:rPr>
          <w:rFonts w:ascii="Times New Roman" w:hAnsi="Times New Roman" w:cs="Times New Roman"/>
          <w:sz w:val="24"/>
          <w:szCs w:val="24"/>
        </w:rPr>
        <w:t xml:space="preserve"> (24 EU, Turska + Norveška) s ciljem uvida u obrasce konzumacije droga kod stanovnika. Studija je svakodnevno analizirala uzorke otpadnih voda prikupljene u slivovima uređaja za pročišćavanje otpadnih voda tijekom jedno-tjednog razdoblja između ožujka i svibnja 2024. godine. Uzorci otpadnih voda od gotovo 6</w:t>
      </w:r>
      <w:r w:rsidR="00A36C40" w:rsidRPr="00490778">
        <w:rPr>
          <w:rFonts w:ascii="Times New Roman" w:hAnsi="Times New Roman" w:cs="Times New Roman"/>
          <w:sz w:val="24"/>
          <w:szCs w:val="24"/>
        </w:rPr>
        <w:t>8</w:t>
      </w:r>
      <w:r w:rsidRPr="00490778">
        <w:rPr>
          <w:rFonts w:ascii="Times New Roman" w:hAnsi="Times New Roman" w:cs="Times New Roman"/>
          <w:sz w:val="24"/>
          <w:szCs w:val="24"/>
        </w:rPr>
        <w:t>,</w:t>
      </w:r>
      <w:r w:rsidR="00A36C40" w:rsidRPr="00490778">
        <w:rPr>
          <w:rFonts w:ascii="Times New Roman" w:hAnsi="Times New Roman" w:cs="Times New Roman"/>
          <w:sz w:val="24"/>
          <w:szCs w:val="24"/>
        </w:rPr>
        <w:t>8</w:t>
      </w:r>
      <w:r w:rsidRPr="00490778">
        <w:rPr>
          <w:rFonts w:ascii="Times New Roman" w:hAnsi="Times New Roman" w:cs="Times New Roman"/>
          <w:sz w:val="24"/>
          <w:szCs w:val="24"/>
        </w:rPr>
        <w:t xml:space="preserve"> milijuna ljudi analizirali su tragove prisutnosti pet stimulativnih droga (amfetamin</w:t>
      </w:r>
      <w:r w:rsidR="00A36C40" w:rsidRPr="00490778">
        <w:rPr>
          <w:rFonts w:ascii="Times New Roman" w:hAnsi="Times New Roman" w:cs="Times New Roman"/>
          <w:sz w:val="24"/>
          <w:szCs w:val="24"/>
        </w:rPr>
        <w:t>i</w:t>
      </w:r>
      <w:r w:rsidRPr="00490778">
        <w:rPr>
          <w:rFonts w:ascii="Times New Roman" w:hAnsi="Times New Roman" w:cs="Times New Roman"/>
          <w:sz w:val="24"/>
          <w:szCs w:val="24"/>
        </w:rPr>
        <w:t>, kokain, metamfetamin</w:t>
      </w:r>
      <w:r w:rsidR="00A36C40" w:rsidRPr="00490778">
        <w:rPr>
          <w:rFonts w:ascii="Times New Roman" w:hAnsi="Times New Roman" w:cs="Times New Roman"/>
          <w:sz w:val="24"/>
          <w:szCs w:val="24"/>
        </w:rPr>
        <w:t>i</w:t>
      </w:r>
      <w:r w:rsidRPr="00490778">
        <w:rPr>
          <w:rFonts w:ascii="Times New Roman" w:hAnsi="Times New Roman" w:cs="Times New Roman"/>
          <w:sz w:val="24"/>
          <w:szCs w:val="24"/>
        </w:rPr>
        <w:t>, MDMA/ecstasy i ketamin), kao i kanabisa.</w:t>
      </w:r>
    </w:p>
    <w:p w14:paraId="1FECE990" w14:textId="6FA51B72" w:rsidR="00494486" w:rsidRPr="00490778" w:rsidRDefault="00494486" w:rsidP="00494486">
      <w:pPr>
        <w:pStyle w:val="Before0ptAfter13p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78">
        <w:rPr>
          <w:rFonts w:ascii="Times New Roman" w:hAnsi="Times New Roman" w:cs="Times New Roman"/>
          <w:sz w:val="24"/>
          <w:szCs w:val="24"/>
        </w:rPr>
        <w:t>Iako su zabilježena povećanja u detekciji triju stimulansa (MDMA, kokain, amfetamin), uočeni su različiti obrasci za metamfetamin i ketamin. Unatoč značajnim razlikama u rezultatima između lokacija studije, zanimljivo je da su svih šest istraživanih ilegalnih droga bile prisutne u gotovo svakom sudjelujućem gradu. Manje razlike u obrascima konzumacije zabilježene su između ve</w:t>
      </w:r>
      <w:r w:rsidR="005F6634">
        <w:rPr>
          <w:rFonts w:ascii="Times New Roman" w:hAnsi="Times New Roman" w:cs="Times New Roman"/>
          <w:sz w:val="24"/>
          <w:szCs w:val="24"/>
        </w:rPr>
        <w:t>ćih</w:t>
      </w:r>
      <w:r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="00E56258">
        <w:rPr>
          <w:rFonts w:ascii="Times New Roman" w:hAnsi="Times New Roman" w:cs="Times New Roman"/>
          <w:sz w:val="24"/>
          <w:szCs w:val="24"/>
        </w:rPr>
        <w:t>manjih</w:t>
      </w:r>
      <w:r w:rsidRPr="00490778">
        <w:rPr>
          <w:rFonts w:ascii="Times New Roman" w:hAnsi="Times New Roman" w:cs="Times New Roman"/>
          <w:sz w:val="24"/>
          <w:szCs w:val="24"/>
        </w:rPr>
        <w:t xml:space="preserve"> gradova za pojedine droge.</w:t>
      </w:r>
    </w:p>
    <w:p w14:paraId="5EC8F747" w14:textId="77777777" w:rsidR="00494486" w:rsidRPr="00490778" w:rsidRDefault="00494486" w:rsidP="00494486">
      <w:pPr>
        <w:pStyle w:val="Before0ptAfter13p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78">
        <w:rPr>
          <w:rFonts w:ascii="Times New Roman" w:hAnsi="Times New Roman" w:cs="Times New Roman"/>
          <w:b/>
          <w:bCs/>
          <w:sz w:val="24"/>
          <w:szCs w:val="24"/>
        </w:rPr>
        <w:t>SCORE grupa</w:t>
      </w:r>
      <w:r w:rsidRPr="00490778">
        <w:rPr>
          <w:rFonts w:ascii="Times New Roman" w:hAnsi="Times New Roman" w:cs="Times New Roman"/>
          <w:sz w:val="24"/>
          <w:szCs w:val="24"/>
        </w:rPr>
        <w:t xml:space="preserve"> provodi godišnja praćenja otpadnih voda od 2011. godine, kada je sudjelovalo 19 gradova iz 10 zemalja, a istraživane su četiri stimulativne droge. Sedamdeset i šest gradova sudjelovalo je u najmanje pet godišnjih praćenja otpadnih voda od 2011. godine, što omogućuje analize vremenskih trendova.</w:t>
      </w:r>
    </w:p>
    <w:p w14:paraId="5EC340F3" w14:textId="77777777" w:rsidR="00494486" w:rsidRPr="00490778" w:rsidRDefault="00494486" w:rsidP="00494486">
      <w:pPr>
        <w:pStyle w:val="Subheading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78">
        <w:rPr>
          <w:rFonts w:ascii="Times New Roman" w:hAnsi="Times New Roman" w:cs="Times New Roman"/>
          <w:sz w:val="24"/>
          <w:szCs w:val="24"/>
        </w:rPr>
        <w:t>Ključni nalazi:</w:t>
      </w:r>
    </w:p>
    <w:p w14:paraId="039F822C" w14:textId="75893E9E" w:rsidR="00494486" w:rsidRPr="00490778" w:rsidRDefault="00494486" w:rsidP="001D35EF">
      <w:pPr>
        <w:spacing w:after="200" w:line="276" w:lineRule="auto"/>
        <w:ind w:right="-4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29863424"/>
      <w:bookmarkStart w:id="1" w:name="_Hlk129862450"/>
      <w:bookmarkStart w:id="2" w:name="_Hlk129871962"/>
      <w:bookmarkStart w:id="3" w:name="_Hlk71727389"/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MDMA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1"/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90778">
        <w:rPr>
          <w:rFonts w:ascii="Times New Roman" w:hAnsi="Times New Roman" w:cs="Times New Roman"/>
          <w:sz w:val="24"/>
          <w:szCs w:val="24"/>
        </w:rPr>
        <w:t xml:space="preserve">Od 76 gradova s podacima za 2023. i 2024. godinu,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36C40"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0778">
        <w:rPr>
          <w:rFonts w:ascii="Times New Roman" w:hAnsi="Times New Roman" w:cs="Times New Roman"/>
          <w:sz w:val="24"/>
          <w:szCs w:val="24"/>
        </w:rPr>
        <w:t xml:space="preserve"> su izvijestila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 detekcija MDMA,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smanjenju</w:t>
      </w:r>
      <w:r w:rsidRPr="00490778">
        <w:rPr>
          <w:rFonts w:ascii="Times New Roman" w:hAnsi="Times New Roman" w:cs="Times New Roman"/>
          <w:sz w:val="24"/>
          <w:szCs w:val="24"/>
        </w:rPr>
        <w:t xml:space="preserve"> (uglavnom u gradovima središnje Europe i Baltičkog područja), a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6C40"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6634">
        <w:rPr>
          <w:rFonts w:ascii="Times New Roman" w:hAnsi="Times New Roman" w:cs="Times New Roman"/>
          <w:sz w:val="24"/>
          <w:szCs w:val="24"/>
        </w:rPr>
        <w:t>o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 xml:space="preserve"> stabilnoj situaciji</w:t>
      </w:r>
      <w:r w:rsidRPr="00490778">
        <w:rPr>
          <w:rFonts w:ascii="Times New Roman" w:hAnsi="Times New Roman" w:cs="Times New Roman"/>
          <w:sz w:val="24"/>
          <w:szCs w:val="24"/>
        </w:rPr>
        <w:t>. Najveće mase MDMA nađene su u otpadnim vodama u gradovima Belgije, Češke, Nizozemske i Portugala.</w:t>
      </w:r>
    </w:p>
    <w:p w14:paraId="195187EF" w14:textId="020D9BE0" w:rsidR="00494486" w:rsidRPr="00490778" w:rsidRDefault="00494486" w:rsidP="0049448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• Kokain</w:t>
      </w:r>
      <w:r w:rsidR="009824C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1"/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bookmarkStart w:id="4" w:name="_Hlk193459746"/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Tragovi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490778">
        <w:rPr>
          <w:rFonts w:ascii="Times New Roman" w:hAnsi="Times New Roman" w:cs="Times New Roman"/>
          <w:sz w:val="24"/>
          <w:szCs w:val="24"/>
        </w:rPr>
        <w:t xml:space="preserve">kokaina u otpadnim vodama i dalje su najviši u zapadnim i južnim europskim gradovima (posebno u Belgiji, Nizozemskoj i Španjolskoj), </w:t>
      </w:r>
      <w:r w:rsidR="003367DF">
        <w:rPr>
          <w:rFonts w:ascii="Times New Roman" w:hAnsi="Times New Roman" w:cs="Times New Roman"/>
          <w:sz w:val="24"/>
          <w:szCs w:val="24"/>
        </w:rPr>
        <w:t>no</w:t>
      </w:r>
      <w:r w:rsidRPr="00490778">
        <w:rPr>
          <w:rFonts w:ascii="Times New Roman" w:hAnsi="Times New Roman" w:cs="Times New Roman"/>
          <w:sz w:val="24"/>
          <w:szCs w:val="24"/>
        </w:rPr>
        <w:t xml:space="preserve"> tragovi</w:t>
      </w:r>
      <w:r w:rsidR="003367DF">
        <w:rPr>
          <w:rFonts w:ascii="Times New Roman" w:hAnsi="Times New Roman" w:cs="Times New Roman"/>
          <w:sz w:val="24"/>
          <w:szCs w:val="24"/>
        </w:rPr>
        <w:t xml:space="preserve"> su</w:t>
      </w:r>
      <w:r w:rsidRPr="00490778">
        <w:rPr>
          <w:rFonts w:ascii="Times New Roman" w:hAnsi="Times New Roman" w:cs="Times New Roman"/>
          <w:sz w:val="24"/>
          <w:szCs w:val="24"/>
        </w:rPr>
        <w:t xml:space="preserve"> pronađeni i u većini istočnoeuropskih gradova, gdje su zabilježeni određeni porasti</w:t>
      </w:r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bookmarkStart w:id="5" w:name="_Hlk193290922"/>
      <w:r w:rsidRPr="00490778">
        <w:rPr>
          <w:rFonts w:ascii="Times New Roman" w:hAnsi="Times New Roman" w:cs="Times New Roman"/>
          <w:sz w:val="24"/>
          <w:szCs w:val="24"/>
        </w:rPr>
        <w:t>Od 72 grada koji su imali podatke za 2023. i 2024. godinu</w:t>
      </w:r>
      <w:bookmarkEnd w:id="5"/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490778">
        <w:rPr>
          <w:rFonts w:ascii="Times New Roman" w:hAnsi="Times New Roman" w:cs="Times New Roman"/>
          <w:sz w:val="24"/>
          <w:szCs w:val="24"/>
        </w:rPr>
        <w:t xml:space="preserve"> je izvijestilo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dok je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6467" w:rsidRPr="004907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90778">
        <w:rPr>
          <w:rFonts w:ascii="Times New Roman" w:hAnsi="Times New Roman" w:cs="Times New Roman"/>
          <w:sz w:val="24"/>
          <w:szCs w:val="24"/>
        </w:rPr>
        <w:t xml:space="preserve"> gradova izvijestilo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nepromijenjenoj situaciji</w:t>
      </w:r>
      <w:r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6467" w:rsidRPr="004907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0778">
        <w:rPr>
          <w:rFonts w:ascii="Times New Roman" w:hAnsi="Times New Roman" w:cs="Times New Roman"/>
          <w:sz w:val="24"/>
          <w:szCs w:val="24"/>
        </w:rPr>
        <w:t xml:space="preserve">gradova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o smanjenju</w:t>
      </w:r>
      <w:bookmarkEnd w:id="4"/>
      <w:r w:rsidRPr="00490778">
        <w:rPr>
          <w:rFonts w:ascii="Times New Roman" w:hAnsi="Times New Roman" w:cs="Times New Roman"/>
          <w:sz w:val="24"/>
          <w:szCs w:val="24"/>
        </w:rPr>
        <w:t xml:space="preserve">. Porast detekcija kokaina trend je koji se bilježi od 2016. godine (unatoč nekim fluktuacijama tijekom COVID-19 lockdowna). </w:t>
      </w:r>
      <w:r w:rsidRPr="00490778">
        <w:rPr>
          <w:rFonts w:ascii="Times New Roman" w:hAnsi="Times New Roman" w:cs="Times New Roman"/>
          <w:sz w:val="24"/>
          <w:szCs w:val="24"/>
        </w:rPr>
        <w:lastRenderedPageBreak/>
        <w:t xml:space="preserve">Gradovi u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Brazilu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Čileu</w:t>
      </w:r>
      <w:r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Švicarskoj</w:t>
      </w:r>
      <w:r w:rsidRPr="00490778">
        <w:rPr>
          <w:rFonts w:ascii="Times New Roman" w:hAnsi="Times New Roman" w:cs="Times New Roman"/>
          <w:sz w:val="24"/>
          <w:szCs w:val="24"/>
        </w:rPr>
        <w:t xml:space="preserve"> pokazuju slične razine konzumacije europskim gradovima s najvećim količinama.</w:t>
      </w:r>
    </w:p>
    <w:p w14:paraId="67D8AD45" w14:textId="77777777" w:rsidR="00494486" w:rsidRPr="00490778" w:rsidRDefault="00494486" w:rsidP="00494486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p w14:paraId="7E7C1AE9" w14:textId="7A057D86" w:rsidR="00494486" w:rsidRPr="00490778" w:rsidRDefault="00494486" w:rsidP="00494486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" w:name="_Hlk129863023"/>
      <w:bookmarkEnd w:id="0"/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Amfetamin</w:t>
      </w:r>
      <w:r w:rsidR="00906ED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bookmarkStart w:id="7" w:name="_Hlk193804447"/>
      <w:bookmarkStart w:id="8" w:name="_Hlk129872214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1"/>
      </w:r>
      <w:bookmarkEnd w:id="7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90778">
        <w:rPr>
          <w:rFonts w:ascii="Times New Roman" w:hAnsi="Times New Roman" w:cs="Times New Roman"/>
          <w:sz w:val="24"/>
          <w:szCs w:val="24"/>
        </w:rPr>
        <w:t>Razina tragova amfetamina bila je najviša u gradovima na sjeveru i istoku Europe</w:t>
      </w:r>
      <w:r w:rsidR="003367DF">
        <w:rPr>
          <w:rFonts w:ascii="Times New Roman" w:hAnsi="Times New Roman" w:cs="Times New Roman"/>
          <w:sz w:val="24"/>
          <w:szCs w:val="24"/>
        </w:rPr>
        <w:t xml:space="preserve"> </w:t>
      </w:r>
      <w:r w:rsidRPr="00490778">
        <w:rPr>
          <w:rFonts w:ascii="Times New Roman" w:hAnsi="Times New Roman" w:cs="Times New Roman"/>
          <w:sz w:val="24"/>
          <w:szCs w:val="24"/>
        </w:rPr>
        <w:t>(Belgija, Njemačka, Nizoze</w:t>
      </w:r>
      <w:r w:rsidR="008946F0" w:rsidRPr="00490778">
        <w:rPr>
          <w:rFonts w:ascii="Times New Roman" w:hAnsi="Times New Roman" w:cs="Times New Roman"/>
          <w:sz w:val="24"/>
          <w:szCs w:val="24"/>
        </w:rPr>
        <w:t>mska, Švedska i Norveška). Znat</w:t>
      </w:r>
      <w:r w:rsidRPr="00490778">
        <w:rPr>
          <w:rFonts w:ascii="Times New Roman" w:hAnsi="Times New Roman" w:cs="Times New Roman"/>
          <w:sz w:val="24"/>
          <w:szCs w:val="24"/>
        </w:rPr>
        <w:t>n</w:t>
      </w:r>
      <w:r w:rsidR="008946F0" w:rsidRPr="00490778">
        <w:rPr>
          <w:rFonts w:ascii="Times New Roman" w:hAnsi="Times New Roman" w:cs="Times New Roman"/>
          <w:sz w:val="24"/>
          <w:szCs w:val="24"/>
        </w:rPr>
        <w:t>o</w:t>
      </w:r>
      <w:r w:rsidRPr="00490778">
        <w:rPr>
          <w:rFonts w:ascii="Times New Roman" w:hAnsi="Times New Roman" w:cs="Times New Roman"/>
          <w:sz w:val="24"/>
          <w:szCs w:val="24"/>
        </w:rPr>
        <w:t xml:space="preserve"> manji tragovi pronađeni su u gradovima na jugu, iako najnoviji podaci pokazuju neke poraste. Od 6</w:t>
      </w:r>
      <w:r w:rsidR="00025B04" w:rsidRPr="00490778">
        <w:rPr>
          <w:rFonts w:ascii="Times New Roman" w:hAnsi="Times New Roman" w:cs="Times New Roman"/>
          <w:sz w:val="24"/>
          <w:szCs w:val="24"/>
        </w:rPr>
        <w:t>8</w:t>
      </w:r>
      <w:r w:rsidRPr="00490778">
        <w:rPr>
          <w:rFonts w:ascii="Times New Roman" w:hAnsi="Times New Roman" w:cs="Times New Roman"/>
          <w:sz w:val="24"/>
          <w:szCs w:val="24"/>
        </w:rPr>
        <w:t xml:space="preserve"> gradova s podacima o tragovima amfetamina za 2023. i 2024. godinu,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490778">
        <w:rPr>
          <w:rFonts w:ascii="Times New Roman" w:hAnsi="Times New Roman" w:cs="Times New Roman"/>
          <w:sz w:val="24"/>
          <w:szCs w:val="24"/>
        </w:rPr>
        <w:t xml:space="preserve"> je izvijestilo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="00956467" w:rsidRPr="0049077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smanjenju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a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stabilnoj situaciji</w:t>
      </w:r>
      <w:r w:rsidRPr="00490778">
        <w:rPr>
          <w:rFonts w:ascii="Times New Roman" w:hAnsi="Times New Roman" w:cs="Times New Roman"/>
          <w:sz w:val="24"/>
          <w:szCs w:val="24"/>
        </w:rPr>
        <w:t>.</w:t>
      </w:r>
      <w:bookmarkEnd w:id="8"/>
    </w:p>
    <w:p w14:paraId="7A215D98" w14:textId="3FAD6C46" w:rsidR="00494486" w:rsidRPr="00490778" w:rsidRDefault="00494486" w:rsidP="00494486">
      <w:pPr>
        <w:tabs>
          <w:tab w:val="left" w:pos="142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9" w:name="_Hlk129862761"/>
      <w:bookmarkEnd w:id="1"/>
      <w:bookmarkEnd w:id="2"/>
      <w:bookmarkEnd w:id="6"/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Metamfetamin</w:t>
      </w:r>
      <w:r w:rsidR="00906ED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bookmarkStart w:id="10" w:name="_Hlk193804470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1"/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2"/>
      </w:r>
      <w:bookmarkEnd w:id="10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90778">
        <w:rPr>
          <w:rFonts w:ascii="Times New Roman" w:hAnsi="Times New Roman" w:cs="Times New Roman"/>
          <w:sz w:val="24"/>
          <w:szCs w:val="24"/>
        </w:rPr>
        <w:t xml:space="preserve">Tradicionalno koncentriran u gradovima u Češkoj i Slovačkoj, također sada prisutan i u gradovima Belgije, Hrvatske, istočne Njemačke, Španjolske, Nizozemske i Turske te nekoliko nordijskih zemalja (npr. Danska, Litva, Finska i Norveška). Od 71 grada s podacima za 2023. i 2024. godinu,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90778">
        <w:rPr>
          <w:rFonts w:ascii="Times New Roman" w:hAnsi="Times New Roman" w:cs="Times New Roman"/>
          <w:sz w:val="24"/>
          <w:szCs w:val="24"/>
        </w:rPr>
        <w:t xml:space="preserve"> </w:t>
      </w:r>
      <w:r w:rsidR="00A36F11" w:rsidRPr="00490778">
        <w:rPr>
          <w:rFonts w:ascii="Times New Roman" w:hAnsi="Times New Roman" w:cs="Times New Roman"/>
          <w:sz w:val="24"/>
          <w:szCs w:val="24"/>
        </w:rPr>
        <w:t>su izvijestila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 tragova,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25B04" w:rsidRPr="004907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smanjenju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a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5B04" w:rsidRPr="004907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stabilnoj situaciji</w:t>
      </w:r>
      <w:r w:rsidRPr="00490778">
        <w:rPr>
          <w:rFonts w:ascii="Times New Roman" w:hAnsi="Times New Roman" w:cs="Times New Roman"/>
          <w:sz w:val="24"/>
          <w:szCs w:val="24"/>
        </w:rPr>
        <w:t>. U preostalim europskim gradovima, količine metamfetamina bile su niske do zanemarive, iako su zabilježeni neki porasti u srednjoeuropskim gradovima.</w:t>
      </w:r>
    </w:p>
    <w:p w14:paraId="6D108148" w14:textId="7B1F9729" w:rsidR="00494486" w:rsidRPr="00490778" w:rsidRDefault="00494486" w:rsidP="0049448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11" w:name="_Hlk129872369"/>
      <w:bookmarkStart w:id="12" w:name="_Hlk129863177"/>
      <w:bookmarkEnd w:id="3"/>
      <w:bookmarkEnd w:id="9"/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Ketamin</w:t>
      </w:r>
      <w:r w:rsidR="00906ED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bookmarkStart w:id="13" w:name="_Hlk193804490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1"/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2"/>
      </w:r>
      <w:bookmarkEnd w:id="13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90778">
        <w:rPr>
          <w:rFonts w:ascii="Times New Roman" w:hAnsi="Times New Roman" w:cs="Times New Roman"/>
          <w:sz w:val="24"/>
          <w:szCs w:val="24"/>
        </w:rPr>
        <w:t xml:space="preserve">Podaci iz 2024. godine, koji uključuju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82 grada</w:t>
      </w:r>
      <w:r w:rsidRPr="00490778">
        <w:rPr>
          <w:rFonts w:ascii="Times New Roman" w:hAnsi="Times New Roman" w:cs="Times New Roman"/>
          <w:sz w:val="24"/>
          <w:szCs w:val="24"/>
        </w:rPr>
        <w:t xml:space="preserve">, otkrili su relativno niske razine tragova ketamina u komunalnim otpadnim vodama. Od 42 grada koji imaju podatke o ketaminu za 2023. i 2024. godinu,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90778">
        <w:rPr>
          <w:rFonts w:ascii="Times New Roman" w:hAnsi="Times New Roman" w:cs="Times New Roman"/>
          <w:sz w:val="24"/>
          <w:szCs w:val="24"/>
        </w:rPr>
        <w:t xml:space="preserve"> je izvijestilo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5B04" w:rsidRPr="0049077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stabilnoj situaciji</w:t>
      </w:r>
      <w:r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5B04" w:rsidRPr="00490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smanjenju.</w:t>
      </w:r>
      <w:r w:rsidRPr="00490778">
        <w:rPr>
          <w:rFonts w:ascii="Times New Roman" w:hAnsi="Times New Roman" w:cs="Times New Roman"/>
          <w:sz w:val="24"/>
          <w:szCs w:val="24"/>
        </w:rPr>
        <w:t xml:space="preserve"> Najveće mase ketamina nađene su u otpadnim vodama u gradovima Belgije, Nizozemske, Mađarske i Norveške.</w:t>
      </w:r>
    </w:p>
    <w:p w14:paraId="2D3CAB1B" w14:textId="3761FCF4" w:rsidR="00494486" w:rsidRPr="003C5AB3" w:rsidRDefault="00494486" w:rsidP="001D35EF">
      <w:pPr>
        <w:spacing w:line="276" w:lineRule="auto"/>
        <w:ind w:right="-46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9077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Kanabis </w:t>
      </w:r>
      <w:bookmarkStart w:id="14" w:name="_Hlk193804509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sym w:font="Wingdings" w:char="F0E2"/>
      </w:r>
      <w:bookmarkEnd w:id="14"/>
      <w:r w:rsidRPr="0049077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: </w:t>
      </w:r>
      <w:r w:rsidRPr="00490778">
        <w:rPr>
          <w:rFonts w:ascii="Times New Roman" w:hAnsi="Times New Roman" w:cs="Times New Roman"/>
          <w:sz w:val="24"/>
          <w:szCs w:val="24"/>
        </w:rPr>
        <w:t xml:space="preserve">Najveće mase metabolita kanabisa THC-COOH </w:t>
      </w:r>
      <w:r w:rsidR="00657FD7">
        <w:rPr>
          <w:rFonts w:ascii="Times New Roman" w:hAnsi="Times New Roman" w:cs="Times New Roman"/>
          <w:sz w:val="24"/>
          <w:szCs w:val="24"/>
        </w:rPr>
        <w:t>pro</w:t>
      </w:r>
      <w:r w:rsidRPr="00490778">
        <w:rPr>
          <w:rFonts w:ascii="Times New Roman" w:hAnsi="Times New Roman" w:cs="Times New Roman"/>
          <w:sz w:val="24"/>
          <w:szCs w:val="24"/>
        </w:rPr>
        <w:t xml:space="preserve">nađene su u zapadnim i južnim europskim gradovima, posebice u </w:t>
      </w:r>
      <w:r w:rsidR="00025B04" w:rsidRPr="00490778">
        <w:rPr>
          <w:rFonts w:ascii="Times New Roman" w:hAnsi="Times New Roman" w:cs="Times New Roman"/>
          <w:sz w:val="24"/>
          <w:szCs w:val="24"/>
        </w:rPr>
        <w:t>Španjolskoj,</w:t>
      </w:r>
      <w:r w:rsidRPr="00490778">
        <w:rPr>
          <w:rFonts w:ascii="Times New Roman" w:hAnsi="Times New Roman" w:cs="Times New Roman"/>
          <w:sz w:val="24"/>
          <w:szCs w:val="24"/>
        </w:rPr>
        <w:t xml:space="preserve"> </w:t>
      </w:r>
      <w:r w:rsidR="00025B04" w:rsidRPr="00490778">
        <w:rPr>
          <w:rFonts w:ascii="Times New Roman" w:hAnsi="Times New Roman" w:cs="Times New Roman"/>
          <w:sz w:val="24"/>
          <w:szCs w:val="24"/>
        </w:rPr>
        <w:t>Nizozemskoj</w:t>
      </w:r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="00025B04" w:rsidRPr="00490778">
        <w:rPr>
          <w:rFonts w:ascii="Times New Roman" w:hAnsi="Times New Roman" w:cs="Times New Roman"/>
          <w:sz w:val="24"/>
          <w:szCs w:val="24"/>
        </w:rPr>
        <w:t>Norveškoj</w:t>
      </w:r>
      <w:r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="00025B04" w:rsidRPr="00490778">
        <w:rPr>
          <w:rFonts w:ascii="Times New Roman" w:hAnsi="Times New Roman" w:cs="Times New Roman"/>
          <w:sz w:val="24"/>
          <w:szCs w:val="24"/>
        </w:rPr>
        <w:t>Portugalu</w:t>
      </w:r>
      <w:r w:rsidRPr="00490778">
        <w:rPr>
          <w:rFonts w:ascii="Times New Roman" w:hAnsi="Times New Roman" w:cs="Times New Roman"/>
          <w:sz w:val="24"/>
          <w:szCs w:val="24"/>
        </w:rPr>
        <w:t xml:space="preserve">. U 2024. godini, zabilježeni su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trendovi smanjenja</w:t>
      </w:r>
      <w:r w:rsidRPr="00490778">
        <w:rPr>
          <w:rFonts w:ascii="Times New Roman" w:hAnsi="Times New Roman" w:cs="Times New Roman"/>
          <w:sz w:val="24"/>
          <w:szCs w:val="24"/>
        </w:rPr>
        <w:t>, pri čemu je</w:t>
      </w:r>
      <w:r w:rsidR="00025B04" w:rsidRPr="00490778">
        <w:rPr>
          <w:rFonts w:ascii="Times New Roman" w:hAnsi="Times New Roman" w:cs="Times New Roman"/>
          <w:sz w:val="24"/>
          <w:szCs w:val="24"/>
        </w:rPr>
        <w:t xml:space="preserve"> </w:t>
      </w:r>
      <w:r w:rsidR="00657FD7">
        <w:rPr>
          <w:rFonts w:ascii="Times New Roman" w:hAnsi="Times New Roman" w:cs="Times New Roman"/>
          <w:sz w:val="24"/>
          <w:szCs w:val="24"/>
        </w:rPr>
        <w:t>od ukupno</w:t>
      </w:r>
      <w:r w:rsidR="00025B04" w:rsidRPr="00490778">
        <w:rPr>
          <w:rFonts w:ascii="Times New Roman" w:hAnsi="Times New Roman" w:cs="Times New Roman"/>
          <w:sz w:val="24"/>
          <w:szCs w:val="24"/>
        </w:rPr>
        <w:t xml:space="preserve"> 51 grad</w:t>
      </w:r>
      <w:r w:rsidR="00657FD7">
        <w:rPr>
          <w:rFonts w:ascii="Times New Roman" w:hAnsi="Times New Roman" w:cs="Times New Roman"/>
          <w:sz w:val="24"/>
          <w:szCs w:val="24"/>
        </w:rPr>
        <w:t>a</w:t>
      </w:r>
      <w:r w:rsidR="00025B04" w:rsidRPr="00490778">
        <w:rPr>
          <w:rFonts w:ascii="Times New Roman" w:hAnsi="Times New Roman" w:cs="Times New Roman"/>
          <w:sz w:val="24"/>
          <w:szCs w:val="24"/>
        </w:rPr>
        <w:t>,</w:t>
      </w:r>
      <w:r w:rsidRPr="00490778">
        <w:rPr>
          <w:rFonts w:ascii="Times New Roman" w:hAnsi="Times New Roman" w:cs="Times New Roman"/>
          <w:sz w:val="24"/>
          <w:szCs w:val="24"/>
        </w:rPr>
        <w:t xml:space="preserve">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90778">
        <w:rPr>
          <w:rFonts w:ascii="Times New Roman" w:hAnsi="Times New Roman" w:cs="Times New Roman"/>
          <w:sz w:val="24"/>
          <w:szCs w:val="24"/>
        </w:rPr>
        <w:t xml:space="preserve"> gradova izvijestilo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smanjenju</w:t>
      </w:r>
      <w:r w:rsidRPr="00490778">
        <w:rPr>
          <w:rFonts w:ascii="Times New Roman" w:hAnsi="Times New Roman" w:cs="Times New Roman"/>
          <w:sz w:val="24"/>
          <w:szCs w:val="24"/>
        </w:rPr>
        <w:t xml:space="preserve">,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5B04" w:rsidRPr="004907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0778">
        <w:rPr>
          <w:rFonts w:ascii="Times New Roman" w:hAnsi="Times New Roman" w:cs="Times New Roman"/>
          <w:sz w:val="24"/>
          <w:szCs w:val="24"/>
        </w:rPr>
        <w:t xml:space="preserve"> o 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porastu</w:t>
      </w:r>
      <w:r w:rsidRPr="00490778">
        <w:rPr>
          <w:rFonts w:ascii="Times New Roman" w:hAnsi="Times New Roman" w:cs="Times New Roman"/>
          <w:sz w:val="24"/>
          <w:szCs w:val="24"/>
        </w:rPr>
        <w:t xml:space="preserve"> u odnosu na 2023. godinu</w:t>
      </w:r>
      <w:r w:rsidR="007A3FC0" w:rsidRPr="00490778">
        <w:rPr>
          <w:rFonts w:ascii="Times New Roman" w:hAnsi="Times New Roman" w:cs="Times New Roman"/>
          <w:sz w:val="24"/>
          <w:szCs w:val="24"/>
        </w:rPr>
        <w:t xml:space="preserve"> i </w:t>
      </w:r>
      <w:r w:rsidR="007A3FC0" w:rsidRPr="00490778"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="007A3FC0" w:rsidRPr="00490778">
        <w:rPr>
          <w:rFonts w:ascii="Times New Roman" w:hAnsi="Times New Roman" w:cs="Times New Roman"/>
          <w:sz w:val="24"/>
          <w:szCs w:val="24"/>
        </w:rPr>
        <w:t>gradova o</w:t>
      </w:r>
      <w:r w:rsidR="007A3FC0" w:rsidRPr="00490778">
        <w:rPr>
          <w:rFonts w:ascii="Times New Roman" w:hAnsi="Times New Roman" w:cs="Times New Roman"/>
          <w:b/>
          <w:bCs/>
          <w:sz w:val="24"/>
          <w:szCs w:val="24"/>
        </w:rPr>
        <w:t xml:space="preserve"> stabilnoj situaciji</w:t>
      </w:r>
      <w:r w:rsidRPr="004907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1"/>
    <w:bookmarkEnd w:id="12"/>
    <w:p w14:paraId="0B7CFFB5" w14:textId="2F81F376" w:rsidR="00494486" w:rsidRPr="005B5AE3" w:rsidRDefault="00494486" w:rsidP="00494486">
      <w:pPr>
        <w:spacing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B5A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5B5AE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Varijacije među gradovima</w:t>
      </w:r>
      <w:r w:rsidRPr="005B5A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bookmarkStart w:id="15" w:name="_Hlk129863637"/>
      <w:r w:rsidRPr="005B5A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bookmarkStart w:id="16" w:name="_Hlk129872612"/>
      <w:r w:rsidRPr="005B5AE3">
        <w:rPr>
          <w:rFonts w:ascii="Times New Roman" w:hAnsi="Times New Roman" w:cs="Times New Roman"/>
          <w:sz w:val="24"/>
          <w:szCs w:val="24"/>
        </w:rPr>
        <w:t>Veće količine kokaina zabilježene su u većim gradovima. Za metamfetamin i MDMA nisu zabilježene značajne razlike pri usporedbi rezultata iz velikih i manjih gradova. Navedeno implicira da se u pojedinim slučajevima „urbani“ obrasci konzumacije droga mogu širiti i u manje gradove. Za pr</w:t>
      </w:r>
      <w:r w:rsidR="00D93124">
        <w:rPr>
          <w:rFonts w:ascii="Times New Roman" w:hAnsi="Times New Roman" w:cs="Times New Roman"/>
          <w:sz w:val="24"/>
          <w:szCs w:val="24"/>
        </w:rPr>
        <w:t>eostale tri analizirane tvari (a</w:t>
      </w:r>
      <w:r w:rsidRPr="005B5AE3">
        <w:rPr>
          <w:rFonts w:ascii="Times New Roman" w:hAnsi="Times New Roman" w:cs="Times New Roman"/>
          <w:sz w:val="24"/>
          <w:szCs w:val="24"/>
        </w:rPr>
        <w:t>mfetamin, ketamin, kanabis) nema jasnog obrasca konzumacije, što je u skladu s nalazima prethodnih godina.</w:t>
      </w:r>
    </w:p>
    <w:p w14:paraId="556A6E83" w14:textId="77777777" w:rsidR="00494486" w:rsidRPr="00494486" w:rsidRDefault="00494486" w:rsidP="00494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29863805"/>
      <w:bookmarkEnd w:id="15"/>
      <w:r w:rsidRPr="005B5A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• </w:t>
      </w:r>
      <w:r w:rsidRPr="005B5AE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Tjedni obrasci:</w:t>
      </w:r>
      <w:r w:rsidRPr="005B5A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B5AE3">
        <w:rPr>
          <w:rFonts w:ascii="Times New Roman" w:hAnsi="Times New Roman" w:cs="Times New Roman"/>
          <w:sz w:val="24"/>
          <w:szCs w:val="24"/>
        </w:rPr>
        <w:t xml:space="preserve">Analiza otpadnih voda može otkriti fluktuacije u tjednim obrascima konzumacije psihoaktivnih tvari. Više od tri četvrtine gradova pokazalo je više tragova droga koji se obično povezuju s rekreacijskom uporabom </w:t>
      </w:r>
      <w:bookmarkStart w:id="18" w:name="_Hlk193804546"/>
      <w:r w:rsidRPr="005B5AE3">
        <w:rPr>
          <w:rFonts w:ascii="Times New Roman" w:hAnsi="Times New Roman" w:cs="Times New Roman"/>
          <w:sz w:val="24"/>
          <w:szCs w:val="24"/>
        </w:rPr>
        <w:t xml:space="preserve">(kokain, ketamin i MDMA) </w:t>
      </w:r>
      <w:bookmarkEnd w:id="18"/>
      <w:r w:rsidRPr="005B5AE3">
        <w:rPr>
          <w:rFonts w:ascii="Times New Roman" w:hAnsi="Times New Roman" w:cs="Times New Roman"/>
          <w:sz w:val="24"/>
          <w:szCs w:val="24"/>
        </w:rPr>
        <w:t xml:space="preserve">tijekom vikenda </w:t>
      </w:r>
      <w:bookmarkStart w:id="19" w:name="_Hlk193804569"/>
      <w:r w:rsidRPr="005B5AE3">
        <w:rPr>
          <w:rFonts w:ascii="Times New Roman" w:hAnsi="Times New Roman" w:cs="Times New Roman"/>
          <w:sz w:val="24"/>
          <w:szCs w:val="24"/>
        </w:rPr>
        <w:t xml:space="preserve">(petak–ponedjeljak). </w:t>
      </w:r>
      <w:bookmarkEnd w:id="19"/>
      <w:r w:rsidRPr="005B5AE3">
        <w:rPr>
          <w:rFonts w:ascii="Times New Roman" w:hAnsi="Times New Roman" w:cs="Times New Roman"/>
          <w:sz w:val="24"/>
          <w:szCs w:val="24"/>
        </w:rPr>
        <w:t xml:space="preserve">Nasuprot tome, tragovi amfetamina, kanabisa i metamfetamina </w:t>
      </w:r>
      <w:r w:rsidRPr="00494486">
        <w:rPr>
          <w:rFonts w:ascii="Times New Roman" w:hAnsi="Times New Roman" w:cs="Times New Roman"/>
          <w:sz w:val="24"/>
          <w:szCs w:val="24"/>
        </w:rPr>
        <w:t>ravnomjernije su raspoređeni tijekom cijelog tjedna.</w:t>
      </w:r>
    </w:p>
    <w:p w14:paraId="7C0680FA" w14:textId="122581A7" w:rsidR="00494486" w:rsidRPr="00494486" w:rsidRDefault="00494486" w:rsidP="00494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29872938"/>
      <w:bookmarkStart w:id="21" w:name="_Hlk129622990"/>
      <w:bookmarkEnd w:id="16"/>
      <w:bookmarkEnd w:id="17"/>
      <w:r w:rsidRPr="00494486">
        <w:rPr>
          <w:rFonts w:ascii="Times New Roman" w:hAnsi="Times New Roman" w:cs="Times New Roman"/>
          <w:sz w:val="24"/>
          <w:szCs w:val="24"/>
        </w:rPr>
        <w:t xml:space="preserve">Izvorni tekst predstavljenog istraživanja dostupan je na stranici Agencije za droge Europske unije (EUDA) na sljedećoj poveznici: </w:t>
      </w:r>
      <w:hyperlink r:id="rId5" w:history="1">
        <w:r w:rsidRPr="00494486">
          <w:rPr>
            <w:rStyle w:val="Hyperlink"/>
            <w:rFonts w:ascii="Times New Roman" w:hAnsi="Times New Roman" w:cs="Times New Roman"/>
            <w:sz w:val="24"/>
            <w:szCs w:val="24"/>
          </w:rPr>
          <w:t>https://www.euda.europa.eu/news/2025/latest-wastewater-data-128-european-cities-more-stimulants-less-cannabis-found_en</w:t>
        </w:r>
      </w:hyperlink>
    </w:p>
    <w:p w14:paraId="69BD05BD" w14:textId="4531F428" w:rsidR="00DB78E0" w:rsidRPr="00494486" w:rsidRDefault="00494486" w:rsidP="00494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486">
        <w:rPr>
          <w:rFonts w:ascii="Times New Roman" w:hAnsi="Times New Roman" w:cs="Times New Roman"/>
          <w:sz w:val="24"/>
          <w:szCs w:val="24"/>
        </w:rPr>
        <w:lastRenderedPageBreak/>
        <w:t xml:space="preserve"> Više informacija o analizi otpadnih voda s pripadajućom interaktivnom mapom nalazi se na poveznici: </w:t>
      </w:r>
      <w:bookmarkEnd w:id="20"/>
      <w:bookmarkEnd w:id="21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</w:instrText>
      </w:r>
      <w:r w:rsidRPr="00494486">
        <w:rPr>
          <w:rFonts w:ascii="Times New Roman" w:hAnsi="Times New Roman" w:cs="Times New Roman"/>
          <w:sz w:val="24"/>
          <w:szCs w:val="24"/>
        </w:rPr>
        <w:instrText>https://www.euda.europa.eu/publications/html/pods/waste-water-analysis_en#data-explorer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D1A00">
        <w:rPr>
          <w:rStyle w:val="Hyperlink"/>
          <w:rFonts w:ascii="Times New Roman" w:hAnsi="Times New Roman" w:cs="Times New Roman"/>
          <w:sz w:val="24"/>
          <w:szCs w:val="24"/>
        </w:rPr>
        <w:t>https://www.euda.europa.eu/publications/html/pods/waste-water-analysis_en#data-explorer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78E0" w:rsidRPr="00494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675"/>
    <w:multiLevelType w:val="hybridMultilevel"/>
    <w:tmpl w:val="0A023244"/>
    <w:lvl w:ilvl="0" w:tplc="EECA561C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10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CC"/>
    <w:rsid w:val="00025B04"/>
    <w:rsid w:val="00025F87"/>
    <w:rsid w:val="00103AA1"/>
    <w:rsid w:val="00170403"/>
    <w:rsid w:val="001D35EF"/>
    <w:rsid w:val="003367DF"/>
    <w:rsid w:val="00342AEE"/>
    <w:rsid w:val="003A5E9F"/>
    <w:rsid w:val="003C0C3C"/>
    <w:rsid w:val="003C5AB3"/>
    <w:rsid w:val="00490778"/>
    <w:rsid w:val="00494486"/>
    <w:rsid w:val="00497D25"/>
    <w:rsid w:val="005F6634"/>
    <w:rsid w:val="006404C5"/>
    <w:rsid w:val="00657FD7"/>
    <w:rsid w:val="007A3FC0"/>
    <w:rsid w:val="008946F0"/>
    <w:rsid w:val="00906EDB"/>
    <w:rsid w:val="009165CC"/>
    <w:rsid w:val="00956467"/>
    <w:rsid w:val="009824CB"/>
    <w:rsid w:val="009F0FB4"/>
    <w:rsid w:val="00A36C40"/>
    <w:rsid w:val="00A36F11"/>
    <w:rsid w:val="00B83F61"/>
    <w:rsid w:val="00D90291"/>
    <w:rsid w:val="00D93124"/>
    <w:rsid w:val="00DB78E0"/>
    <w:rsid w:val="00E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B1AB"/>
  <w15:chartTrackingRefBased/>
  <w15:docId w15:val="{5325D36C-8228-488C-A4D2-30F48AA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qFormat/>
    <w:rsid w:val="00494486"/>
    <w:pPr>
      <w:spacing w:after="260" w:line="260" w:lineRule="exact"/>
    </w:pPr>
    <w:rPr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91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5CC"/>
    <w:rPr>
      <w:b/>
      <w:bCs/>
      <w:smallCaps/>
      <w:color w:val="0F4761" w:themeColor="accent1" w:themeShade="BF"/>
      <w:spacing w:val="5"/>
    </w:rPr>
  </w:style>
  <w:style w:type="paragraph" w:customStyle="1" w:styleId="Subheading">
    <w:name w:val="Subheading"/>
    <w:basedOn w:val="Heading1"/>
    <w:uiPriority w:val="5"/>
    <w:qFormat/>
    <w:rsid w:val="00494486"/>
    <w:pPr>
      <w:spacing w:before="260" w:after="120"/>
    </w:pPr>
    <w:rPr>
      <w:b/>
      <w:bCs/>
      <w:color w:val="000000" w:themeColor="text1"/>
      <w:sz w:val="22"/>
      <w:szCs w:val="48"/>
    </w:rPr>
  </w:style>
  <w:style w:type="paragraph" w:customStyle="1" w:styleId="Before0ptAfter13pt">
    <w:name w:val="Before: 0pt + After: 13pt"/>
    <w:basedOn w:val="Normal"/>
    <w:uiPriority w:val="3"/>
    <w:qFormat/>
    <w:rsid w:val="00494486"/>
  </w:style>
  <w:style w:type="character" w:styleId="Hyperlink">
    <w:name w:val="Hyperlink"/>
    <w:basedOn w:val="DefaultParagraphFont"/>
    <w:uiPriority w:val="99"/>
    <w:unhideWhenUsed/>
    <w:rsid w:val="0049448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4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4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uda.europa.eu/news/2025/latest-wastewater-data-128-european-cities-more-stimulants-less-cannabis-found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Starčević</dc:creator>
  <cp:keywords/>
  <dc:description/>
  <cp:lastModifiedBy>Tamara Starčević</cp:lastModifiedBy>
  <cp:revision>15</cp:revision>
  <dcterms:created xsi:type="dcterms:W3CDTF">2025-03-21T13:16:00Z</dcterms:created>
  <dcterms:modified xsi:type="dcterms:W3CDTF">2025-03-26T07:34:00Z</dcterms:modified>
</cp:coreProperties>
</file>